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7" w:rsidRPr="00944146" w:rsidRDefault="002E67F7" w:rsidP="00E768A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4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Экологическая сказка</w:t>
      </w:r>
      <w:r w:rsidR="00E768AC" w:rsidRPr="00944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маленькой капельке</w:t>
      </w:r>
    </w:p>
    <w:p w:rsidR="00E768AC" w:rsidRDefault="00E768AC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E67F7" w:rsidRPr="00E435A9" w:rsidRDefault="00E435A9" w:rsidP="00E768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35A9">
        <w:rPr>
          <w:rFonts w:ascii="Times New Roman" w:hAnsi="Times New Roman" w:cs="Times New Roman"/>
          <w:sz w:val="28"/>
          <w:szCs w:val="28"/>
        </w:rPr>
        <w:t>формирование представлений детей о свойствах</w:t>
      </w:r>
      <w:r w:rsidR="002E67F7"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воды: теплая, холодная, прозрачная, чистая, грязная; понимани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67F7" w:rsidRP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без воды не могут жить растения, рыбы, птицы, звери и человек.</w:t>
      </w:r>
      <w:proofErr w:type="gramEnd"/>
    </w:p>
    <w:p w:rsidR="002E67F7" w:rsidRPr="00E768AC" w:rsidRDefault="00E435A9" w:rsidP="00E768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 </w:t>
      </w:r>
      <w:hyperlink r:id="rId6" w:tgtFrame="_blank" w:history="1">
        <w:r w:rsidR="002E67F7" w:rsidRPr="00E768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детям</w:t>
        </w:r>
      </w:hyperlink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эмоциональное удовольствие от общения друг с другом и игр с водой.</w:t>
      </w:r>
    </w:p>
    <w:p w:rsidR="00E435A9" w:rsidRDefault="00E435A9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F7" w:rsidRP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E43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наблюдения за</w:t>
        </w:r>
      </w:hyperlink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комнатными растениями;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E43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 с</w:t>
        </w:r>
      </w:hyperlink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игрушками на воде;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переливание </w:t>
      </w:r>
      <w:hyperlink r:id="rId9" w:tgtFrame="_blank" w:history="1">
        <w:r w:rsidRPr="00E43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воды</w:t>
        </w:r>
      </w:hyperlink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губкой;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/и "солнышко и дождик";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</w:t>
      </w:r>
      <w:proofErr w:type="spellStart"/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"дождик", "водичка", стихотворения "умываемся".</w:t>
      </w:r>
    </w:p>
    <w:p w:rsidR="002E67F7" w:rsidRP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 тучки с капельками дождя;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зонтики;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капелька-игрушка;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- 2 тазика с водой, игрушка для купания и игр, уточки;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лейка с водой, комнатные растения;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чашки с водой, губки (по числу детей);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банка с грязной водой.</w:t>
      </w:r>
    </w:p>
    <w:p w:rsidR="00E435A9" w:rsidRDefault="00E435A9" w:rsidP="00E4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7F7" w:rsidRPr="00E768AC" w:rsidRDefault="002E67F7" w:rsidP="00E43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 </w:t>
      </w:r>
      <w:proofErr w:type="gramStart"/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 капельку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послушать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? Слушайте.</w:t>
      </w:r>
    </w:p>
    <w:p w:rsidR="002E67F7" w:rsidRPr="00E768AC" w:rsidRDefault="00944146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маленькая водяная капелька. Где была капелька, там была и вода. А где была водичка, всем было хорошо. Радостно и хорошо было расти растениям и цветочкам. А нам с вами купаться и пить водичку. Сейчас капелька высоко на тучке.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ее позовем к нам.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Капелька! Идем к нам!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Кап-кап-кап!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дождик пошел! Прячьтесь под зонтик.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</w:t>
      </w:r>
      <w:proofErr w:type="spellEnd"/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"дождик"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 воспитателем под зонтиком рассказывают </w:t>
      </w:r>
      <w:proofErr w:type="spellStart"/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потешку</w:t>
      </w:r>
      <w:proofErr w:type="spellEnd"/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Приплыли тучки дождевые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Лей, дождик, лей!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Дождинки пляшут, как живые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Лей, дождик, лей!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водяная капелька,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вам нужна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Покапаю, покапаю-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Получится вода.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я капаю?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Кап-кап-кап.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Капелька, пойдем с нами, </w:t>
      </w:r>
      <w:r w:rsidR="008E14EB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послушаем,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журчит водичка.</w:t>
      </w:r>
    </w:p>
    <w:p w:rsidR="002E67F7" w:rsidRP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слушают и </w:t>
      </w:r>
      <w:r w:rsidR="008E14EB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наблюдают,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журчит водичка,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льется из лейки).</w:t>
      </w:r>
    </w:p>
    <w:p w:rsidR="002E67F7" w:rsidRPr="00E768AC" w:rsidRDefault="002E67F7" w:rsidP="0094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поспешим на помощь к растениям.</w:t>
      </w:r>
      <w:r w:rsidR="0094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здесь ведь растения погибают?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хотят.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надо сделать?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Полить их.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водичка?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лейке.</w:t>
      </w:r>
    </w:p>
    <w:p w:rsidR="002E67F7" w:rsidRPr="00E768AC" w:rsidRDefault="00944146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растения что делают с водичкой?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ее пьют.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капелька, без тебя погибли бы все растения, деревья.</w:t>
      </w:r>
    </w:p>
    <w:p w:rsidR="002E67F7" w:rsidRP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подходят к столу, где стоят чашки с водой).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для кого эта водичка?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Цветочки пьют из лейки, а кто пьет из чашечки воду?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капелька, что принесла водичку для наших ребят.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ребята водичку. Что вы делаете?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Пьем воду.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вода? Можно пить грязную воду?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давайте расскажем нашей капельке, что мы еще умеем делать с водой.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 вос</w:t>
      </w:r>
      <w:r w:rsid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питателем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процесс умывания).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читает </w:t>
      </w:r>
      <w:proofErr w:type="spellStart"/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потешку</w:t>
      </w:r>
      <w:proofErr w:type="spellEnd"/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 мое личико,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краснели,</w:t>
      </w:r>
    </w:p>
    <w:p w:rsid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роток,</w:t>
      </w:r>
    </w:p>
    <w:p w:rsidR="002E67F7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 зубок, АМ!</w:t>
      </w:r>
    </w:p>
    <w:p w:rsidR="00E435A9" w:rsidRPr="00E768AC" w:rsidRDefault="00E435A9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</w:t>
      </w:r>
      <w:r w:rsidR="009441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лисички, зайки, мишки тоже умываются.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видишь капелька, как всем нужна водичка.</w:t>
      </w:r>
    </w:p>
    <w:p w:rsidR="002E67F7" w:rsidRPr="00E435A9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подводит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 к тазикам с водой. Предлага</w:t>
      </w:r>
      <w:r w:rsid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потрогать воду сначала в одном тазике, затем в другом).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водичка? Теплая.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Теплая.</w:t>
      </w:r>
    </w:p>
    <w:p w:rsidR="002E67F7" w:rsidRPr="00E768AC" w:rsidRDefault="00944146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4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E67F7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- холодная.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Холодная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раздает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губки, они обмакивают их в воду, потом отжимают).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капает с губки?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она капает?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Кап-кап-кап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налива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т, перелива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воду, </w:t>
      </w:r>
      <w:r w:rsidR="008E14EB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понаблюдают,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она льется, предварительно заката</w:t>
      </w:r>
      <w:r w:rsidR="00E435A9"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рукава).</w:t>
      </w:r>
    </w:p>
    <w:p w:rsidR="002E67F7" w:rsidRPr="00E768AC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Капелька: 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Вы теперь про меня все знаете.</w:t>
      </w:r>
      <w:r w:rsidR="00E4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подарю вам эти игрушки </w:t>
      </w:r>
      <w:r w:rsidRPr="00E43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(раздает детям плавающие игрушки).</w:t>
      </w:r>
    </w:p>
    <w:p w:rsidR="00AC0025" w:rsidRDefault="002E67F7" w:rsidP="00E7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Капелька предлагает поиграть, а сама прощается и уходит. Дети </w:t>
      </w:r>
      <w:r w:rsidR="008E14EB"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</w:t>
      </w:r>
      <w:r w:rsidRPr="00E7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погрузив игрушки в воду. </w:t>
      </w:r>
      <w:bookmarkStart w:id="0" w:name="_GoBack"/>
      <w:bookmarkEnd w:id="0"/>
    </w:p>
    <w:sectPr w:rsidR="00AC0025" w:rsidSect="00A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0C5"/>
    <w:multiLevelType w:val="multilevel"/>
    <w:tmpl w:val="5C8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7760"/>
    <w:multiLevelType w:val="hybridMultilevel"/>
    <w:tmpl w:val="BE288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F334E"/>
    <w:multiLevelType w:val="hybridMultilevel"/>
    <w:tmpl w:val="03ECB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9B7202"/>
    <w:multiLevelType w:val="multilevel"/>
    <w:tmpl w:val="1970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90107"/>
    <w:multiLevelType w:val="hybridMultilevel"/>
    <w:tmpl w:val="54163E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A6A67B1"/>
    <w:multiLevelType w:val="hybridMultilevel"/>
    <w:tmpl w:val="9D40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20F96"/>
    <w:multiLevelType w:val="hybridMultilevel"/>
    <w:tmpl w:val="2AF2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43D29"/>
    <w:multiLevelType w:val="hybridMultilevel"/>
    <w:tmpl w:val="35EE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7F7"/>
    <w:rsid w:val="002C7A13"/>
    <w:rsid w:val="002E67F7"/>
    <w:rsid w:val="0089052D"/>
    <w:rsid w:val="008E14EB"/>
    <w:rsid w:val="00944146"/>
    <w:rsid w:val="00AB5BBC"/>
    <w:rsid w:val="00AC0025"/>
    <w:rsid w:val="00B238C5"/>
    <w:rsid w:val="00E435A9"/>
    <w:rsid w:val="00E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">
    <w:name w:val="c2"/>
    <w:basedOn w:val="a0"/>
    <w:rsid w:val="00B238C5"/>
  </w:style>
  <w:style w:type="paragraph" w:customStyle="1" w:styleId="c7">
    <w:name w:val="c7"/>
    <w:basedOn w:val="a"/>
    <w:rsid w:val="00B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C5"/>
  </w:style>
  <w:style w:type="character" w:customStyle="1" w:styleId="c9">
    <w:name w:val="c9"/>
    <w:basedOn w:val="a0"/>
    <w:rsid w:val="00B238C5"/>
  </w:style>
  <w:style w:type="character" w:customStyle="1" w:styleId="c6">
    <w:name w:val="c6"/>
    <w:basedOn w:val="a0"/>
    <w:rsid w:val="00B238C5"/>
  </w:style>
  <w:style w:type="character" w:customStyle="1" w:styleId="c5">
    <w:name w:val="c5"/>
    <w:basedOn w:val="a0"/>
    <w:rsid w:val="00B238C5"/>
  </w:style>
  <w:style w:type="paragraph" w:customStyle="1" w:styleId="c14">
    <w:name w:val="c14"/>
    <w:basedOn w:val="a"/>
    <w:rsid w:val="00B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8853-sokhranenie-emotsionalnogo-blagopoluchiya-detey-rannego-vozrasta-cherez-igry-s-peskom--vodoy-i-sypuchimi-materiala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psiholog/8584-sistema-nablyudeniya-za-razvitiem-vospitannikov-v-studii-garmo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10038-formirovanie-tolerantnogo-otnosheniya-k-detyam-s-ogranichennymi-vozmozhnostyami-zdorovya-v-usloviyakh-inklyuzivnogo-obrazovan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3485-konspekt-zanyatiya-v-pervoy-mladshey-gruppe-po-teme-yunye-issledovateli--svoystva-vo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2015-10-14T17:23:00Z</dcterms:created>
  <dcterms:modified xsi:type="dcterms:W3CDTF">2015-11-19T18:14:00Z</dcterms:modified>
</cp:coreProperties>
</file>